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附件1</w:t>
      </w:r>
    </w:p>
    <w:tbl>
      <w:tblPr>
        <w:tblStyle w:val="3"/>
        <w:tblW w:w="0" w:type="auto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16"/>
        <w:gridCol w:w="1421"/>
        <w:gridCol w:w="3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560" w:lineRule="exact"/>
              <w:jc w:val="center"/>
              <w:textAlignment w:val="center"/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辽宁方大总医院引进劳务用工人员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60" w:lineRule="exact"/>
              <w:jc w:val="center"/>
              <w:textAlignment w:val="center"/>
              <w:rPr>
                <w:rFonts w:ascii="小标宋" w:hAnsi="小标宋" w:eastAsia="小标宋" w:cs="小标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小标宋" w:hAnsi="小标宋" w:eastAsia="小标宋" w:cs="小标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需求明细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计划需求人数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1.女性年龄55周岁以下，男性年龄60周岁以下（条件优秀者可适当放宽）。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2.有医院工作经历者优先。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3.能够适应轮班工作，包括早班、中班、晚班及节假日工作。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感染区保洁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放射区保洁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ICU保洁（含护理员）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诊室保洁（含护理员）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公共区域保洁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夜班保洁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地下停车场保洁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垃圾转运(医疗+生活)工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洗衣房保洁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外围保洁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1.年龄55周岁以下，机电、暖通、建筑等相关专业优先。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2.有相关工程维修工作经验，具有医院、学校或大型公共设施维护经验者优先。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3.熟悉建筑工程、电气设备、给排水系统、空调系统等相关维修保养工作。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4.能够适应轮班工作，包括早班、中班、晚班及节假日工作。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5.具有相关资格证书。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1.年龄30周岁-45周岁之间。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2.有2年以上医院物流管理经验者优先。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3.能够指导和培训物流人员对设备、工具使用和保管。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4.能熟练操作办公软件。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药品运送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1.年龄55周岁以下。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2.能够进行基本的物品打包、搬运和装卸工作。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3.具有较好的沟通与协调能力，能与团队成员及医院其他部门有效合作。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1.年龄55周岁以下，具有餐饮行业工作经验者优先。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2.贴灶需掌握基本的烹饪技能，能够按照食谱准备食物。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3.具备良好的沟通能力和服务意识，能够满足病人和医护人员的需求。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4.能够熟练使用餐饮相关的设备和工具。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5.熟悉食品储存和保鲜方法，确保食品质量和安全。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摘菜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外卖员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1.年龄55周岁以下（条件优秀者可适当放宽）。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2.有健身房保洁工作经历者优先。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3.能够适应轮班工作，包括早班、中班、晚班及节假日工作。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健身教练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（含救生员、足疗按摩师）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2.救生员必须持有救生证。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3.熟练掌握游泳技术和各种救生技能及简单的抢救方法等。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4.足疗师需有相关工作经验。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公寓（宿舍）管理员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1.年龄55周岁以下，性格稳重，具有良好的服务意识。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2.至少1年以上宿舍管理或物业管理相关工作经验，具有医院、学校或大型企事业单位宿舍管理经验者优先。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3.责任心强，细心且具备耐心，能够应对日常管理中出现的各种问题。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1.女性，年龄55周岁以下，形象岗年龄不超过35周岁。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2.身高160cm或以上，具有医院工作经验者、电梯操作员证优先。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3.能够正确使用操作电梯。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4.能够适应轮班工作，包括早班、中班、晚班及节假日工作。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1.年龄55周岁以下，有过大型超市或医院超市工作经验者优先。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2.能够负责结账收款工作，保证账目无误。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3.能够整理货架商品，确保货品充足，陈列整齐，协助顾客寻找商品。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4.能够进行出入库的管理。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5.需持有从事相关行业要求的健康证（证件需在有效期）。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mJhNDAzMDkxMTRiOTQ4NzFlZDI1NjNmYjczNzYifQ=="/>
  </w:docVars>
  <w:rsids>
    <w:rsidRoot w:val="00000000"/>
    <w:rsid w:val="52B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2024-05-16T09:11:40Z</dcterms:created>
  <dc:creator>Administrator</dc:creator>
  <cp:lastModifiedBy>镜镶景刑</cp:lastModifiedBy>
  <dcterms:modified xsi:type="dcterms:W3CDTF">2024-05-16T09:11:45Z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BA4191240F2343CD9241EF4198B3C15E_12</vt:lpwstr>
  </property>
</Properties>
</file>